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8BB" w:rsidRDefault="00540977">
      <w:pPr>
        <w:pStyle w:val="a3"/>
        <w:ind w:left="0"/>
        <w:jc w:val="left"/>
        <w:rPr>
          <w:rFonts w:ascii="Trebuchet MS"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6E758A" wp14:editId="42A01C3B">
            <wp:simplePos x="0" y="0"/>
            <wp:positionH relativeFrom="column">
              <wp:posOffset>-268605</wp:posOffset>
            </wp:positionH>
            <wp:positionV relativeFrom="paragraph">
              <wp:posOffset>-403860</wp:posOffset>
            </wp:positionV>
            <wp:extent cx="6595745" cy="3648075"/>
            <wp:effectExtent l="0" t="0" r="0" b="9525"/>
            <wp:wrapSquare wrapText="bothSides"/>
            <wp:docPr id="2" name="Рисунок 2" descr="C:\Users\Пользователь\Downloads\П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63D" w:rsidRDefault="00CF163D" w:rsidP="00CF163D">
      <w:pPr>
        <w:pStyle w:val="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71"/>
        <w:ind w:left="0"/>
        <w:jc w:val="center"/>
        <w:rPr>
          <w:rFonts w:ascii="Trebuchet MS" w:hAnsi="Trebuchet MS"/>
          <w:sz w:val="31"/>
        </w:rPr>
        <w:sectPr w:rsidR="00CF163D">
          <w:footerReference w:type="default" r:id="rId9"/>
          <w:type w:val="continuous"/>
          <w:pgSz w:w="11910" w:h="16840"/>
          <w:pgMar w:top="1100" w:right="480" w:bottom="1200" w:left="1600" w:header="0" w:footer="1005" w:gutter="0"/>
          <w:cols w:num="2" w:space="720" w:equalWidth="0">
            <w:col w:w="4895" w:space="40"/>
            <w:col w:w="4895"/>
          </w:cols>
        </w:sectPr>
      </w:pPr>
    </w:p>
    <w:p w:rsidR="005748BB" w:rsidRDefault="00337A18">
      <w:pPr>
        <w:pStyle w:val="2"/>
        <w:numPr>
          <w:ilvl w:val="0"/>
          <w:numId w:val="2"/>
        </w:numPr>
        <w:tabs>
          <w:tab w:val="left" w:pos="340"/>
        </w:tabs>
        <w:spacing w:before="1"/>
        <w:jc w:val="both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33"/>
        </w:tabs>
        <w:ind w:right="103" w:firstLine="0"/>
        <w:jc w:val="both"/>
        <w:rPr>
          <w:sz w:val="24"/>
        </w:rPr>
      </w:pPr>
      <w:proofErr w:type="gramStart"/>
      <w:r>
        <w:rPr>
          <w:sz w:val="24"/>
        </w:rPr>
        <w:t>Настоящее Положение разработано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закона № 273-ФЗ от 25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2008г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закона № 273-ФЗ от 29.12.2012г «Об образовании в Российской Федерации» 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коррупции в ДОУ, а также Положения о комиссии по урегулированию споров в ДОУ</w:t>
      </w:r>
      <w:proofErr w:type="gramEnd"/>
      <w:r>
        <w:rPr>
          <w:sz w:val="24"/>
        </w:rPr>
        <w:t>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52"/>
        </w:tabs>
        <w:ind w:right="103" w:firstLine="0"/>
        <w:jc w:val="both"/>
        <w:rPr>
          <w:sz w:val="24"/>
        </w:rPr>
      </w:pPr>
      <w:r>
        <w:rPr>
          <w:sz w:val="24"/>
        </w:rPr>
        <w:t>Данный локальный акт обозначает основные понятия, определяет основные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650"/>
        </w:tabs>
        <w:ind w:right="105" w:firstLine="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 в целом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705"/>
        </w:tabs>
        <w:ind w:left="119" w:right="126" w:firstLine="0"/>
        <w:jc w:val="both"/>
        <w:rPr>
          <w:sz w:val="24"/>
        </w:rPr>
      </w:pPr>
      <w:proofErr w:type="gramStart"/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работника, при котором у него при осуществлении им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возникает личная заинтересованность в получении материальной выгоды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влияет 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надлежащее 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717"/>
        </w:tabs>
        <w:ind w:right="103" w:firstLine="0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 правонарушений.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600"/>
        </w:tabs>
        <w:ind w:right="106" w:firstLine="0"/>
        <w:jc w:val="both"/>
        <w:rPr>
          <w:sz w:val="24"/>
        </w:rPr>
      </w:pP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базой.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конфликтных ситуаций в дошкольном образовательном учреждении является Комиссия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споров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5748BB" w:rsidRDefault="005748BB">
      <w:pPr>
        <w:jc w:val="both"/>
        <w:rPr>
          <w:sz w:val="24"/>
        </w:rPr>
        <w:sectPr w:rsidR="005748BB">
          <w:type w:val="continuous"/>
          <w:pgSz w:w="11910" w:h="16840"/>
          <w:pgMar w:top="1100" w:right="740" w:bottom="1160" w:left="1340" w:header="720" w:footer="720" w:gutter="0"/>
          <w:cols w:space="720"/>
        </w:sectPr>
      </w:pPr>
    </w:p>
    <w:p w:rsidR="005748BB" w:rsidRDefault="00337A18">
      <w:pPr>
        <w:pStyle w:val="a5"/>
        <w:numPr>
          <w:ilvl w:val="1"/>
          <w:numId w:val="2"/>
        </w:numPr>
        <w:tabs>
          <w:tab w:val="left" w:pos="714"/>
          <w:tab w:val="left" w:pos="715"/>
          <w:tab w:val="left" w:pos="1390"/>
          <w:tab w:val="left" w:pos="3203"/>
          <w:tab w:val="left" w:pos="4408"/>
          <w:tab w:val="left" w:pos="5762"/>
          <w:tab w:val="left" w:pos="7048"/>
          <w:tab w:val="left" w:pos="8359"/>
        </w:tabs>
        <w:spacing w:before="66"/>
        <w:ind w:right="106" w:firstLine="0"/>
        <w:rPr>
          <w:sz w:val="24"/>
        </w:rPr>
      </w:pPr>
      <w:r>
        <w:rPr>
          <w:sz w:val="24"/>
        </w:rPr>
        <w:lastRenderedPageBreak/>
        <w:t>При</w:t>
      </w:r>
      <w:r>
        <w:rPr>
          <w:sz w:val="24"/>
        </w:rPr>
        <w:tab/>
        <w:t>возникновении</w:t>
      </w:r>
      <w:r>
        <w:rPr>
          <w:sz w:val="24"/>
        </w:rPr>
        <w:tab/>
      </w:r>
      <w:proofErr w:type="gramStart"/>
      <w:r>
        <w:rPr>
          <w:sz w:val="24"/>
        </w:rPr>
        <w:t>ситуации</w:t>
      </w:r>
      <w:r>
        <w:rPr>
          <w:sz w:val="24"/>
        </w:rPr>
        <w:tab/>
        <w:t>конфликта</w:t>
      </w:r>
      <w:r>
        <w:rPr>
          <w:sz w:val="24"/>
        </w:rPr>
        <w:tab/>
        <w:t>интересов</w:t>
      </w:r>
      <w:r>
        <w:rPr>
          <w:sz w:val="24"/>
        </w:rPr>
        <w:tab/>
        <w:t>работника</w:t>
      </w:r>
      <w:r>
        <w:rPr>
          <w:sz w:val="24"/>
        </w:rPr>
        <w:tab/>
      </w:r>
      <w:r>
        <w:rPr>
          <w:spacing w:val="-1"/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21"/>
        </w:tabs>
        <w:ind w:left="520" w:hanging="421"/>
        <w:rPr>
          <w:sz w:val="24"/>
        </w:rPr>
      </w:pPr>
      <w:r>
        <w:rPr>
          <w:sz w:val="24"/>
          <w:u w:val="single"/>
        </w:rPr>
        <w:t>Положение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аспекты: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7"/>
          <w:tab w:val="left" w:pos="808"/>
        </w:tabs>
        <w:ind w:left="808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7"/>
          <w:tab w:val="left" w:pos="808"/>
        </w:tabs>
        <w:ind w:left="808"/>
        <w:jc w:val="left"/>
        <w:rPr>
          <w:sz w:val="24"/>
        </w:rPr>
      </w:pPr>
      <w:r>
        <w:rPr>
          <w:sz w:val="24"/>
        </w:rPr>
        <w:t>используемые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 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и определения;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7"/>
          <w:tab w:val="left" w:pos="808"/>
        </w:tabs>
        <w:ind w:left="808"/>
        <w:jc w:val="left"/>
        <w:rPr>
          <w:sz w:val="24"/>
        </w:rPr>
      </w:pP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попадающих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04" w:hanging="36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учреждении;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06" w:hanging="360"/>
        <w:rPr>
          <w:sz w:val="24"/>
        </w:rPr>
      </w:pPr>
      <w:r>
        <w:rPr>
          <w:sz w:val="24"/>
        </w:rPr>
        <w:t>порядок раскрытия конфликта интересов работником 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возникшего конфликта интересов;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08" w:hanging="360"/>
        <w:rPr>
          <w:sz w:val="24"/>
        </w:rPr>
      </w:pP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04" w:hanging="36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возникшем</w:t>
      </w:r>
      <w:r>
        <w:rPr>
          <w:spacing w:val="61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рассмотрение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сведений;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07" w:hanging="360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 настоящего Положения.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88"/>
        </w:tabs>
        <w:ind w:left="119" w:right="127" w:firstLine="0"/>
        <w:jc w:val="both"/>
        <w:rPr>
          <w:sz w:val="24"/>
        </w:rPr>
      </w:pPr>
      <w:r>
        <w:rPr>
          <w:sz w:val="24"/>
        </w:rPr>
        <w:t>Действие настоящего Положения распространяется на всех работников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должности.</w:t>
      </w:r>
    </w:p>
    <w:p w:rsidR="005748BB" w:rsidRDefault="005748BB">
      <w:pPr>
        <w:pStyle w:val="a3"/>
        <w:spacing w:before="5"/>
        <w:ind w:left="0"/>
        <w:jc w:val="left"/>
      </w:pPr>
    </w:p>
    <w:p w:rsidR="005748BB" w:rsidRDefault="00337A18">
      <w:pPr>
        <w:pStyle w:val="2"/>
        <w:numPr>
          <w:ilvl w:val="0"/>
          <w:numId w:val="2"/>
        </w:numPr>
        <w:tabs>
          <w:tab w:val="left" w:pos="340"/>
        </w:tabs>
        <w:jc w:val="both"/>
      </w:pPr>
      <w:r>
        <w:t>Основные</w:t>
      </w:r>
      <w:r>
        <w:rPr>
          <w:spacing w:val="-2"/>
        </w:rPr>
        <w:t xml:space="preserve"> </w:t>
      </w:r>
      <w:r>
        <w:t>понятия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609"/>
        </w:tabs>
        <w:ind w:right="103" w:firstLine="0"/>
        <w:jc w:val="both"/>
        <w:rPr>
          <w:sz w:val="24"/>
        </w:rPr>
      </w:pPr>
      <w:proofErr w:type="gramStart"/>
      <w:r>
        <w:rPr>
          <w:i/>
          <w:sz w:val="24"/>
        </w:rPr>
        <w:t>Конфликт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 им профессиональной деятельности возникает личная заинтересованность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выгоды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представителей.</w:t>
      </w:r>
      <w:proofErr w:type="gramEnd"/>
    </w:p>
    <w:p w:rsidR="005748BB" w:rsidRDefault="00337A18">
      <w:pPr>
        <w:pStyle w:val="a5"/>
        <w:numPr>
          <w:ilvl w:val="1"/>
          <w:numId w:val="2"/>
        </w:numPr>
        <w:tabs>
          <w:tab w:val="left" w:pos="542"/>
        </w:tabs>
        <w:ind w:right="103" w:firstLine="0"/>
        <w:jc w:val="both"/>
        <w:rPr>
          <w:sz w:val="24"/>
        </w:rPr>
      </w:pPr>
      <w:r>
        <w:rPr>
          <w:sz w:val="24"/>
        </w:rPr>
        <w:t>Под личной заинтересованностью работника ДОУ, которая влияет или может повлиять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 работником при исполнении должностных обязанностей доходов в виде денег,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иного имущества или услуг имущественного характера, иных имущественных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себя или для</w:t>
      </w:r>
      <w:r>
        <w:rPr>
          <w:spacing w:val="2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2"/>
          <w:sz w:val="24"/>
        </w:rPr>
        <w:t xml:space="preserve"> </w:t>
      </w:r>
      <w:r>
        <w:rPr>
          <w:sz w:val="24"/>
        </w:rPr>
        <w:t>лиц.</w:t>
      </w:r>
    </w:p>
    <w:p w:rsidR="005748BB" w:rsidRDefault="005748BB">
      <w:pPr>
        <w:pStyle w:val="a3"/>
        <w:spacing w:before="3"/>
        <w:ind w:left="0"/>
        <w:jc w:val="left"/>
      </w:pPr>
    </w:p>
    <w:p w:rsidR="005748BB" w:rsidRDefault="00337A18">
      <w:pPr>
        <w:pStyle w:val="2"/>
        <w:numPr>
          <w:ilvl w:val="0"/>
          <w:numId w:val="2"/>
        </w:numPr>
        <w:tabs>
          <w:tab w:val="left" w:pos="340"/>
        </w:tabs>
      </w:pPr>
      <w:r>
        <w:t>Основные</w:t>
      </w:r>
      <w:r>
        <w:rPr>
          <w:spacing w:val="-4"/>
        </w:rPr>
        <w:t xml:space="preserve"> </w:t>
      </w:r>
      <w:r>
        <w:t>принципы управления</w:t>
      </w:r>
      <w:r>
        <w:rPr>
          <w:spacing w:val="1"/>
        </w:rPr>
        <w:t xml:space="preserve"> </w:t>
      </w:r>
      <w:r>
        <w:t>конфликтом</w:t>
      </w:r>
      <w:r>
        <w:rPr>
          <w:spacing w:val="-5"/>
        </w:rPr>
        <w:t xml:space="preserve"> </w:t>
      </w:r>
      <w:r>
        <w:t>интересов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52"/>
        </w:tabs>
        <w:ind w:right="109" w:firstLine="0"/>
        <w:rPr>
          <w:sz w:val="24"/>
        </w:rPr>
      </w:pPr>
      <w:r>
        <w:rPr>
          <w:sz w:val="24"/>
          <w:u w:val="single"/>
        </w:rPr>
        <w:t>В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основу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управлению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конфликтом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интересов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положены</w:t>
      </w:r>
      <w:r>
        <w:rPr>
          <w:spacing w:val="3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принципы: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07" w:hanging="360"/>
        <w:rPr>
          <w:sz w:val="24"/>
        </w:rPr>
      </w:pPr>
      <w:r>
        <w:rPr>
          <w:sz w:val="24"/>
        </w:rPr>
        <w:t>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05" w:hanging="360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репутационных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конфликта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урегулирование;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07" w:hanging="360"/>
        <w:rPr>
          <w:sz w:val="24"/>
        </w:rPr>
      </w:pPr>
      <w:r>
        <w:rPr>
          <w:sz w:val="24"/>
        </w:rPr>
        <w:t>конфиденциальность процесса раскрытия сведений о конфликте интересов и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07" w:hanging="36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09" w:hanging="360"/>
        <w:rPr>
          <w:sz w:val="24"/>
        </w:rPr>
      </w:pPr>
      <w:r>
        <w:rPr>
          <w:sz w:val="24"/>
        </w:rPr>
        <w:t>защита работника от преследования в связи с сообщением о конфликте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(предотвращен)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 учреждением.</w:t>
      </w:r>
    </w:p>
    <w:p w:rsidR="005748BB" w:rsidRDefault="005748BB">
      <w:pPr>
        <w:pStyle w:val="a3"/>
        <w:spacing w:before="3"/>
        <w:ind w:left="0"/>
        <w:jc w:val="left"/>
      </w:pPr>
    </w:p>
    <w:p w:rsidR="005748BB" w:rsidRDefault="00337A18">
      <w:pPr>
        <w:pStyle w:val="2"/>
        <w:numPr>
          <w:ilvl w:val="0"/>
          <w:numId w:val="2"/>
        </w:numPr>
        <w:tabs>
          <w:tab w:val="left" w:pos="340"/>
        </w:tabs>
        <w:spacing w:line="240" w:lineRule="auto"/>
        <w:jc w:val="both"/>
      </w:pPr>
      <w:r>
        <w:t>Круг</w:t>
      </w:r>
      <w:r>
        <w:rPr>
          <w:spacing w:val="-5"/>
        </w:rPr>
        <w:t xml:space="preserve"> </w:t>
      </w:r>
      <w:r>
        <w:t>лиц,</w:t>
      </w:r>
      <w:r>
        <w:rPr>
          <w:spacing w:val="-1"/>
        </w:rPr>
        <w:t xml:space="preserve"> </w:t>
      </w:r>
      <w:r>
        <w:t>попадающий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положения</w:t>
      </w:r>
    </w:p>
    <w:p w:rsidR="005748BB" w:rsidRDefault="005748BB">
      <w:pPr>
        <w:jc w:val="both"/>
        <w:sectPr w:rsidR="005748BB">
          <w:pgSz w:w="11910" w:h="16840"/>
          <w:pgMar w:top="1040" w:right="740" w:bottom="1240" w:left="1340" w:header="0" w:footer="978" w:gutter="0"/>
          <w:cols w:space="720"/>
        </w:sectPr>
      </w:pPr>
    </w:p>
    <w:p w:rsidR="005748BB" w:rsidRDefault="00337A18">
      <w:pPr>
        <w:pStyle w:val="a5"/>
        <w:numPr>
          <w:ilvl w:val="1"/>
          <w:numId w:val="2"/>
        </w:numPr>
        <w:tabs>
          <w:tab w:val="left" w:pos="619"/>
        </w:tabs>
        <w:spacing w:before="66"/>
        <w:ind w:right="107" w:firstLine="0"/>
        <w:jc w:val="both"/>
        <w:rPr>
          <w:sz w:val="24"/>
        </w:rPr>
      </w:pPr>
      <w:r>
        <w:rPr>
          <w:sz w:val="24"/>
        </w:rPr>
        <w:lastRenderedPageBreak/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7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5"/>
          <w:sz w:val="24"/>
        </w:rPr>
        <w:t xml:space="preserve"> </w:t>
      </w:r>
      <w:r>
        <w:rPr>
          <w:sz w:val="24"/>
        </w:rPr>
        <w:t>ими</w:t>
      </w:r>
      <w:r>
        <w:rPr>
          <w:spacing w:val="14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лица,</w:t>
      </w:r>
      <w:r>
        <w:rPr>
          <w:spacing w:val="14"/>
          <w:sz w:val="24"/>
        </w:rPr>
        <w:t xml:space="preserve"> </w:t>
      </w:r>
      <w:r>
        <w:rPr>
          <w:sz w:val="24"/>
        </w:rPr>
        <w:t>сотрудничающие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 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</w:t>
      </w:r>
      <w:proofErr w:type="gramStart"/>
      <w:r>
        <w:rPr>
          <w:sz w:val="24"/>
        </w:rPr>
        <w:t>о-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правовых договоров.</w:t>
      </w:r>
    </w:p>
    <w:p w:rsidR="005748BB" w:rsidRDefault="005748BB">
      <w:pPr>
        <w:pStyle w:val="a3"/>
        <w:spacing w:before="5"/>
        <w:ind w:left="0"/>
        <w:jc w:val="left"/>
      </w:pPr>
    </w:p>
    <w:p w:rsidR="005748BB" w:rsidRDefault="00337A18">
      <w:pPr>
        <w:pStyle w:val="2"/>
        <w:numPr>
          <w:ilvl w:val="0"/>
          <w:numId w:val="2"/>
        </w:numPr>
        <w:tabs>
          <w:tab w:val="left" w:pos="340"/>
        </w:tabs>
        <w:jc w:val="both"/>
      </w:pPr>
      <w:r>
        <w:t>Условия,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возникает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возникнуть</w:t>
      </w:r>
      <w:r>
        <w:rPr>
          <w:spacing w:val="-3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интересов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631"/>
        </w:tabs>
        <w:ind w:right="105" w:firstLine="0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в которых работник может оказаться в процессе выполнения своих 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исчерпывающий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 возможным.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638"/>
        </w:tabs>
        <w:ind w:right="108" w:firstLine="0"/>
        <w:rPr>
          <w:sz w:val="24"/>
        </w:rPr>
      </w:pPr>
      <w:r>
        <w:rPr>
          <w:sz w:val="24"/>
          <w:u w:val="single"/>
        </w:rPr>
        <w:t>В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>выделяют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условия,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которых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возникает</w:t>
      </w:r>
      <w:r>
        <w:rPr>
          <w:spacing w:val="23"/>
          <w:sz w:val="24"/>
          <w:u w:val="single"/>
        </w:rPr>
        <w:t xml:space="preserve"> </w:t>
      </w:r>
      <w:r>
        <w:rPr>
          <w:sz w:val="24"/>
          <w:u w:val="single"/>
        </w:rPr>
        <w:t>или</w:t>
      </w:r>
      <w:r>
        <w:rPr>
          <w:spacing w:val="27"/>
          <w:sz w:val="24"/>
          <w:u w:val="single"/>
        </w:rPr>
        <w:t xml:space="preserve"> </w:t>
      </w:r>
      <w:r>
        <w:rPr>
          <w:sz w:val="24"/>
          <w:u w:val="single"/>
        </w:rPr>
        <w:t>может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возникнуть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конфликт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интересов:</w:t>
      </w:r>
    </w:p>
    <w:p w:rsidR="005748BB" w:rsidRDefault="00337A18">
      <w:pPr>
        <w:pStyle w:val="a5"/>
        <w:numPr>
          <w:ilvl w:val="2"/>
          <w:numId w:val="1"/>
        </w:numPr>
        <w:tabs>
          <w:tab w:val="left" w:pos="701"/>
        </w:tabs>
        <w:rPr>
          <w:sz w:val="24"/>
        </w:rPr>
      </w:pPr>
      <w:r>
        <w:rPr>
          <w:sz w:val="24"/>
          <w:u w:val="single"/>
        </w:rPr>
        <w:t>Условия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(ситуации),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которых всегда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возникает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конфликт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интересов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работника:</w:t>
      </w:r>
    </w:p>
    <w:p w:rsidR="005748BB" w:rsidRDefault="00337A18">
      <w:pPr>
        <w:pStyle w:val="a5"/>
        <w:numPr>
          <w:ilvl w:val="3"/>
          <w:numId w:val="1"/>
        </w:numPr>
        <w:tabs>
          <w:tab w:val="left" w:pos="807"/>
          <w:tab w:val="left" w:pos="808"/>
        </w:tabs>
        <w:ind w:left="808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подарков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5748BB" w:rsidRDefault="00337A18">
      <w:pPr>
        <w:pStyle w:val="a5"/>
        <w:numPr>
          <w:ilvl w:val="3"/>
          <w:numId w:val="1"/>
        </w:numPr>
        <w:tabs>
          <w:tab w:val="left" w:pos="807"/>
          <w:tab w:val="left" w:pos="808"/>
        </w:tabs>
        <w:ind w:right="108" w:hanging="360"/>
        <w:jc w:val="left"/>
        <w:rPr>
          <w:sz w:val="24"/>
        </w:rPr>
      </w:pPr>
      <w:r>
        <w:rPr>
          <w:sz w:val="24"/>
        </w:rPr>
        <w:t>педагогический работник является членом жюри конкурсных мероприятий с участием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воспитанников;</w:t>
      </w:r>
    </w:p>
    <w:p w:rsidR="005748BB" w:rsidRDefault="00337A18">
      <w:pPr>
        <w:pStyle w:val="a5"/>
        <w:numPr>
          <w:ilvl w:val="3"/>
          <w:numId w:val="1"/>
        </w:numPr>
        <w:tabs>
          <w:tab w:val="left" w:pos="807"/>
          <w:tab w:val="left" w:pos="808"/>
        </w:tabs>
        <w:ind w:right="107" w:hanging="360"/>
        <w:jc w:val="left"/>
        <w:rPr>
          <w:sz w:val="24"/>
        </w:rPr>
      </w:pPr>
      <w:r>
        <w:rPr>
          <w:sz w:val="24"/>
        </w:rPr>
        <w:t>небезвыгодные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-3"/>
          <w:sz w:val="24"/>
        </w:rPr>
        <w:t xml:space="preserve"> </w:t>
      </w:r>
      <w:r>
        <w:rPr>
          <w:sz w:val="24"/>
        </w:rPr>
        <w:t>чьей группы он является;</w:t>
      </w:r>
    </w:p>
    <w:p w:rsidR="005748BB" w:rsidRDefault="00337A18">
      <w:pPr>
        <w:pStyle w:val="a5"/>
        <w:numPr>
          <w:ilvl w:val="3"/>
          <w:numId w:val="1"/>
        </w:numPr>
        <w:tabs>
          <w:tab w:val="left" w:pos="807"/>
          <w:tab w:val="left" w:pos="808"/>
        </w:tabs>
        <w:ind w:right="107" w:hanging="360"/>
        <w:jc w:val="left"/>
        <w:rPr>
          <w:sz w:val="24"/>
        </w:rPr>
      </w:pPr>
      <w:r>
        <w:rPr>
          <w:sz w:val="24"/>
        </w:rPr>
        <w:t>небескорыстное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воспитанников;</w:t>
      </w:r>
    </w:p>
    <w:p w:rsidR="005748BB" w:rsidRDefault="00337A18">
      <w:pPr>
        <w:pStyle w:val="a5"/>
        <w:numPr>
          <w:ilvl w:val="3"/>
          <w:numId w:val="1"/>
        </w:numPr>
        <w:tabs>
          <w:tab w:val="left" w:pos="819"/>
          <w:tab w:val="left" w:pos="820"/>
        </w:tabs>
        <w:ind w:right="109" w:hanging="360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1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нужды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воспитанников;</w:t>
      </w:r>
    </w:p>
    <w:p w:rsidR="005748BB" w:rsidRDefault="00337A18">
      <w:pPr>
        <w:pStyle w:val="a5"/>
        <w:numPr>
          <w:ilvl w:val="3"/>
          <w:numId w:val="1"/>
        </w:numPr>
        <w:tabs>
          <w:tab w:val="left" w:pos="807"/>
          <w:tab w:val="left" w:pos="808"/>
        </w:tabs>
        <w:ind w:right="108" w:hanging="360"/>
        <w:jc w:val="left"/>
        <w:rPr>
          <w:sz w:val="24"/>
        </w:rPr>
      </w:pPr>
      <w:r>
        <w:rPr>
          <w:sz w:val="24"/>
        </w:rPr>
        <w:t>нарушение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ДОУ</w:t>
      </w:r>
      <w:r>
        <w:rPr>
          <w:spacing w:val="3"/>
          <w:sz w:val="24"/>
        </w:rPr>
        <w:t xml:space="preserve"> </w:t>
      </w:r>
      <w:r>
        <w:rPr>
          <w:sz w:val="24"/>
        </w:rPr>
        <w:t>запретов</w:t>
      </w:r>
      <w:r>
        <w:rPr>
          <w:spacing w:val="5"/>
          <w:sz w:val="24"/>
        </w:rPr>
        <w:t xml:space="preserve"> </w:t>
      </w:r>
      <w:r>
        <w:rPr>
          <w:sz w:val="24"/>
        </w:rPr>
        <w:t>(передача</w:t>
      </w:r>
      <w:r>
        <w:rPr>
          <w:spacing w:val="3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3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:rsidR="005748BB" w:rsidRDefault="00337A18">
      <w:pPr>
        <w:pStyle w:val="a5"/>
        <w:numPr>
          <w:ilvl w:val="2"/>
          <w:numId w:val="1"/>
        </w:numPr>
        <w:tabs>
          <w:tab w:val="left" w:pos="720"/>
        </w:tabs>
        <w:ind w:left="719"/>
        <w:rPr>
          <w:sz w:val="24"/>
        </w:rPr>
      </w:pPr>
      <w:r>
        <w:rPr>
          <w:sz w:val="24"/>
          <w:u w:val="single"/>
        </w:rPr>
        <w:t>Условия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(ситуации),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которых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может возникнуть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конфликт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интересов работника:</w:t>
      </w:r>
    </w:p>
    <w:p w:rsidR="005748BB" w:rsidRDefault="00337A18">
      <w:pPr>
        <w:pStyle w:val="a5"/>
        <w:numPr>
          <w:ilvl w:val="3"/>
          <w:numId w:val="1"/>
        </w:numPr>
        <w:tabs>
          <w:tab w:val="left" w:pos="819"/>
          <w:tab w:val="left" w:pos="820"/>
        </w:tabs>
        <w:ind w:hanging="3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 в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наборе (приеме) воспитанников;</w:t>
      </w:r>
    </w:p>
    <w:p w:rsidR="005748BB" w:rsidRDefault="00337A18">
      <w:pPr>
        <w:pStyle w:val="a5"/>
        <w:numPr>
          <w:ilvl w:val="3"/>
          <w:numId w:val="1"/>
        </w:numPr>
        <w:tabs>
          <w:tab w:val="left" w:pos="807"/>
          <w:tab w:val="left" w:pos="808"/>
        </w:tabs>
        <w:ind w:left="808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репетиторством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</w:p>
    <w:p w:rsidR="005748BB" w:rsidRDefault="00337A18">
      <w:pPr>
        <w:pStyle w:val="a5"/>
        <w:numPr>
          <w:ilvl w:val="3"/>
          <w:numId w:val="1"/>
        </w:numPr>
        <w:tabs>
          <w:tab w:val="left" w:pos="807"/>
          <w:tab w:val="left" w:pos="808"/>
        </w:tabs>
        <w:ind w:left="808"/>
        <w:jc w:val="left"/>
        <w:rPr>
          <w:sz w:val="24"/>
        </w:rPr>
      </w:pPr>
      <w:r>
        <w:rPr>
          <w:sz w:val="24"/>
        </w:rPr>
        <w:t>обучает;</w:t>
      </w:r>
    </w:p>
    <w:p w:rsidR="005748BB" w:rsidRDefault="00337A18">
      <w:pPr>
        <w:pStyle w:val="a5"/>
        <w:numPr>
          <w:ilvl w:val="3"/>
          <w:numId w:val="1"/>
        </w:numPr>
        <w:tabs>
          <w:tab w:val="left" w:pos="819"/>
          <w:tab w:val="left" w:pos="820"/>
        </w:tabs>
        <w:ind w:right="104" w:hanging="3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установлении,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42"/>
          <w:sz w:val="24"/>
        </w:rPr>
        <w:t xml:space="preserve"> </w:t>
      </w:r>
      <w:r>
        <w:rPr>
          <w:sz w:val="24"/>
        </w:rPr>
        <w:t>форм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5748BB" w:rsidRDefault="00337A18">
      <w:pPr>
        <w:pStyle w:val="a5"/>
        <w:numPr>
          <w:ilvl w:val="3"/>
          <w:numId w:val="1"/>
        </w:numPr>
        <w:tabs>
          <w:tab w:val="left" w:pos="819"/>
          <w:tab w:val="left" w:pos="820"/>
        </w:tabs>
        <w:ind w:right="110" w:hanging="360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1"/>
          <w:sz w:val="24"/>
        </w:rPr>
        <w:t xml:space="preserve"> </w:t>
      </w:r>
      <w:r>
        <w:rPr>
          <w:sz w:val="24"/>
        </w:rPr>
        <w:t>(ситуации),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1"/>
          <w:sz w:val="24"/>
        </w:rPr>
        <w:t xml:space="preserve"> </w:t>
      </w:r>
      <w:r>
        <w:rPr>
          <w:sz w:val="24"/>
        </w:rPr>
        <w:t>может</w:t>
      </w:r>
      <w:r>
        <w:rPr>
          <w:spacing w:val="4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4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5748BB" w:rsidRDefault="005748BB">
      <w:pPr>
        <w:pStyle w:val="a3"/>
        <w:spacing w:before="3"/>
        <w:ind w:left="0"/>
        <w:jc w:val="left"/>
      </w:pPr>
    </w:p>
    <w:p w:rsidR="005748BB" w:rsidRDefault="00337A18">
      <w:pPr>
        <w:pStyle w:val="2"/>
        <w:numPr>
          <w:ilvl w:val="0"/>
          <w:numId w:val="2"/>
        </w:numPr>
        <w:tabs>
          <w:tab w:val="left" w:pos="340"/>
        </w:tabs>
        <w:jc w:val="both"/>
      </w:pPr>
      <w:r>
        <w:t>Порядок</w:t>
      </w:r>
      <w:r>
        <w:rPr>
          <w:spacing w:val="-5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урегулирования конфликта</w:t>
      </w:r>
      <w:r>
        <w:rPr>
          <w:spacing w:val="-1"/>
        </w:rPr>
        <w:t xml:space="preserve"> </w:t>
      </w:r>
      <w:r>
        <w:t>интересов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30"/>
        </w:tabs>
        <w:ind w:right="127" w:firstLine="0"/>
        <w:jc w:val="both"/>
        <w:rPr>
          <w:sz w:val="24"/>
        </w:rPr>
      </w:pPr>
      <w:r>
        <w:rPr>
          <w:sz w:val="24"/>
        </w:rPr>
        <w:t>Случаи возникновения у работника ДОУ личной заинтересованности, которая 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привести к конфликту интересов, предотвращаются и (или) урегулируются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в 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621"/>
        </w:tabs>
        <w:ind w:right="127" w:firstLine="0"/>
        <w:jc w:val="both"/>
        <w:rPr>
          <w:sz w:val="24"/>
        </w:rPr>
      </w:pPr>
      <w:r>
        <w:rPr>
          <w:sz w:val="24"/>
          <w:u w:val="single"/>
        </w:rPr>
        <w:t>С целью предотвращения возможного конфликта интересов педагогического работника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реализуются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мероприятия: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08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pacing w:val="17"/>
          <w:sz w:val="24"/>
        </w:rPr>
        <w:t>принятии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и педагогических работников, учитывается мнение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дошкольного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27" w:hanging="360"/>
        <w:rPr>
          <w:sz w:val="24"/>
        </w:rPr>
      </w:pP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подконтрольность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задействованы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 участники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26" w:hanging="360"/>
        <w:rPr>
          <w:sz w:val="24"/>
        </w:rPr>
      </w:pP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 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26" w:hanging="360"/>
        <w:rPr>
          <w:sz w:val="24"/>
        </w:rPr>
      </w:pP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25" w:hanging="360"/>
        <w:rPr>
          <w:sz w:val="24"/>
        </w:rPr>
      </w:pPr>
      <w:r>
        <w:rPr>
          <w:sz w:val="24"/>
        </w:rPr>
        <w:t>обеспечивается введение прозрачных процедур внутренней оценки для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в 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учреждении;</w:t>
      </w:r>
    </w:p>
    <w:p w:rsidR="005748BB" w:rsidRDefault="005748BB">
      <w:pPr>
        <w:jc w:val="both"/>
        <w:rPr>
          <w:sz w:val="24"/>
        </w:rPr>
        <w:sectPr w:rsidR="005748BB">
          <w:pgSz w:w="11910" w:h="16840"/>
          <w:pgMar w:top="1040" w:right="740" w:bottom="1240" w:left="1340" w:header="0" w:footer="978" w:gutter="0"/>
          <w:cols w:space="720"/>
        </w:sectPr>
      </w:pP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spacing w:before="66"/>
        <w:ind w:right="127" w:hanging="360"/>
        <w:rPr>
          <w:sz w:val="24"/>
        </w:rPr>
      </w:pPr>
      <w:r>
        <w:rPr>
          <w:sz w:val="24"/>
        </w:rPr>
        <w:lastRenderedPageBreak/>
        <w:t>осуществляется создание системы сбора и анализа информации об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27" w:hanging="360"/>
        <w:rPr>
          <w:sz w:val="24"/>
        </w:rPr>
      </w:pPr>
      <w:r>
        <w:rPr>
          <w:sz w:val="24"/>
        </w:rPr>
        <w:t>осуществляются иные мероприятия, направленные па предотвращение 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 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28"/>
        </w:tabs>
        <w:ind w:right="107" w:firstLine="0"/>
        <w:jc w:val="both"/>
        <w:rPr>
          <w:sz w:val="24"/>
        </w:rPr>
      </w:pPr>
      <w:r>
        <w:rPr>
          <w:sz w:val="24"/>
        </w:rPr>
        <w:t>Работник, в отношении которого возник спор о конфликте интересов, вправе 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Комиссию 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 споров (далее – Комиссия), в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 определении наличия 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отсутствия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83"/>
        </w:tabs>
        <w:ind w:right="104" w:firstLine="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отношений, подлежит исполнению в сроки, предусмотренные 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порядке.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758"/>
        </w:tabs>
        <w:ind w:right="105" w:firstLine="0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берет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Поступившая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 должна быть проверена уполномоченным на это должностным лицом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серьезности возникающих для ДОУ рисков и выбора наиболее подходящей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 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В итоге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 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 может прийти к выводу, что ситуация, сведения о которой были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 урегулирования.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621"/>
        </w:tabs>
        <w:spacing w:before="1"/>
        <w:ind w:right="104" w:firstLine="0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 первоначальное раскрытие конфликта интересов в устной форме с 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 в письменном виде. Должностным лицом, ответственным за прием сведений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(имеющихся) конфликтах интересов является уполномоченный 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ДОУ, ответственный 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8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83"/>
        </w:tabs>
        <w:ind w:right="106" w:firstLine="0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наиболее мягкую меру урегулирования из возможных с учетом 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обстоятельств. Более жесткие меры следует использовать только в случае, когда это вызвано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необходимостью или в случае, если более мягкие меры оказались 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эффективными.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37"/>
        </w:tabs>
        <w:ind w:right="103" w:firstLine="0"/>
        <w:jc w:val="both"/>
        <w:rPr>
          <w:sz w:val="24"/>
        </w:rPr>
      </w:pPr>
      <w:r>
        <w:rPr>
          <w:sz w:val="24"/>
        </w:rPr>
        <w:t>При принятии решения о выборе конкретного метода разрешения конфликта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30"/>
        </w:tabs>
        <w:ind w:right="107" w:firstLine="0"/>
        <w:jc w:val="both"/>
        <w:rPr>
          <w:sz w:val="24"/>
        </w:rPr>
      </w:pPr>
      <w:r>
        <w:rPr>
          <w:sz w:val="24"/>
          <w:u w:val="single"/>
        </w:rPr>
        <w:t>Комиссия может прийти к выводу, что конфликт интересов имеет место, и использовать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различные способы его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разрешения, 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том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числе: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08" w:hanging="360"/>
        <w:rPr>
          <w:sz w:val="24"/>
        </w:rPr>
      </w:pP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затрагивать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интересы работников;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06" w:hanging="360"/>
        <w:rPr>
          <w:sz w:val="24"/>
        </w:rPr>
      </w:pPr>
      <w:r>
        <w:rPr>
          <w:sz w:val="24"/>
        </w:rPr>
        <w:t>добровольный отказ работников детского сада или их отстранение (постоянное или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временное) 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процессе принятия решений по 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находятся или могут</w:t>
      </w:r>
      <w:r>
        <w:rPr>
          <w:spacing w:val="2"/>
          <w:sz w:val="24"/>
        </w:rPr>
        <w:t xml:space="preserve"> </w:t>
      </w:r>
      <w:r>
        <w:rPr>
          <w:sz w:val="24"/>
        </w:rPr>
        <w:t>оказаться под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05" w:hanging="360"/>
        <w:rPr>
          <w:sz w:val="24"/>
        </w:rPr>
      </w:pPr>
      <w:r>
        <w:rPr>
          <w:sz w:val="24"/>
        </w:rPr>
        <w:t>пересмотр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02" w:hanging="360"/>
        <w:rPr>
          <w:sz w:val="24"/>
        </w:rPr>
      </w:pP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конфликтом интересов;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right="110" w:hanging="360"/>
        <w:rPr>
          <w:sz w:val="24"/>
        </w:rPr>
      </w:pPr>
      <w:r>
        <w:rPr>
          <w:sz w:val="24"/>
        </w:rPr>
        <w:t>отказ работников от своего личного интереса, порождающего конфликт с 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 учреждения;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11" w:hanging="360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конфликта интересов, в 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ind w:hanging="360"/>
        <w:rPr>
          <w:sz w:val="24"/>
        </w:rPr>
      </w:pPr>
      <w:r>
        <w:rPr>
          <w:sz w:val="24"/>
        </w:rPr>
        <w:t>увольнение 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работника;</w:t>
      </w:r>
    </w:p>
    <w:p w:rsidR="005748BB" w:rsidRDefault="005748BB">
      <w:pPr>
        <w:jc w:val="both"/>
        <w:rPr>
          <w:sz w:val="24"/>
        </w:rPr>
        <w:sectPr w:rsidR="005748BB">
          <w:pgSz w:w="11910" w:h="16840"/>
          <w:pgMar w:top="1040" w:right="740" w:bottom="1240" w:left="1340" w:header="0" w:footer="978" w:gutter="0"/>
          <w:cols w:space="720"/>
        </w:sectPr>
      </w:pPr>
    </w:p>
    <w:p w:rsidR="005748BB" w:rsidRDefault="00337A18">
      <w:pPr>
        <w:pStyle w:val="a5"/>
        <w:numPr>
          <w:ilvl w:val="2"/>
          <w:numId w:val="2"/>
        </w:numPr>
        <w:tabs>
          <w:tab w:val="left" w:pos="820"/>
        </w:tabs>
        <w:spacing w:before="66"/>
        <w:ind w:right="110" w:hanging="360"/>
        <w:rPr>
          <w:sz w:val="24"/>
        </w:rPr>
      </w:pPr>
      <w:r>
        <w:rPr>
          <w:sz w:val="24"/>
        </w:rPr>
        <w:lastRenderedPageBreak/>
        <w:t>увольнение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 проступка, то есть за неисполнение или ненадлежащее 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 его вине</w:t>
      </w:r>
      <w:r>
        <w:rPr>
          <w:spacing w:val="-4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 него трудовых обязанностей.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756"/>
        </w:tabs>
        <w:ind w:right="104" w:firstLine="0"/>
        <w:jc w:val="both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исчерпывающим.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и работника, раскрывшего сведения о конфликте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найдены иные 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урегулирования.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645"/>
        </w:tabs>
        <w:ind w:right="105" w:firstLine="0"/>
        <w:jc w:val="both"/>
        <w:rPr>
          <w:sz w:val="24"/>
        </w:rPr>
      </w:pPr>
      <w:r>
        <w:rPr>
          <w:sz w:val="24"/>
        </w:rPr>
        <w:t>Для предотвращения конфликта интересов работников необходимо следовать «Кодексу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этики 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учреждения».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770"/>
        </w:tabs>
        <w:ind w:left="119" w:right="127" w:firstLine="0"/>
        <w:jc w:val="both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 последствий возникшего конфликта интересов для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773"/>
        </w:tabs>
        <w:ind w:left="119" w:right="125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для всех участников образовательных отношений и подлежит исполнению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 указанным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696"/>
        </w:tabs>
        <w:ind w:left="119" w:right="126" w:firstLine="0"/>
        <w:jc w:val="both"/>
        <w:rPr>
          <w:sz w:val="24"/>
        </w:rPr>
      </w:pPr>
      <w:r>
        <w:rPr>
          <w:sz w:val="24"/>
        </w:rPr>
        <w:t>Решение Комиссии по урегулированию споров между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при рассмотрении вопросов, связанных с возникновением конфликта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работника, может быть обжаловало в установленном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5748BB" w:rsidRDefault="005748BB">
      <w:pPr>
        <w:pStyle w:val="a3"/>
        <w:spacing w:before="5"/>
        <w:ind w:left="0"/>
        <w:jc w:val="left"/>
      </w:pPr>
    </w:p>
    <w:p w:rsidR="005748BB" w:rsidRDefault="00337A18">
      <w:pPr>
        <w:pStyle w:val="2"/>
        <w:numPr>
          <w:ilvl w:val="0"/>
          <w:numId w:val="2"/>
        </w:numPr>
        <w:tabs>
          <w:tab w:val="left" w:pos="657"/>
        </w:tabs>
        <w:spacing w:line="240" w:lineRule="auto"/>
        <w:ind w:left="119" w:right="127" w:firstLine="0"/>
        <w:jc w:val="both"/>
      </w:pPr>
      <w:r>
        <w:t>Ограничения,</w:t>
      </w:r>
      <w:r>
        <w:rPr>
          <w:spacing w:val="1"/>
        </w:rPr>
        <w:t xml:space="preserve"> </w:t>
      </w:r>
      <w:r>
        <w:t>налагаемые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профессиональной деятельности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49"/>
        </w:tabs>
        <w:ind w:right="106" w:firstLine="0"/>
        <w:jc w:val="both"/>
        <w:rPr>
          <w:sz w:val="24"/>
        </w:rPr>
      </w:pPr>
      <w:r>
        <w:rPr>
          <w:sz w:val="24"/>
        </w:rPr>
        <w:t>В целях предотвращения возникновения (появления) условий (ситуаций), при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налагаемые на работников дошкольного образовательного учреждения при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25"/>
        </w:tabs>
        <w:ind w:right="106" w:firstLine="0"/>
        <w:jc w:val="both"/>
        <w:rPr>
          <w:sz w:val="24"/>
        </w:rPr>
      </w:pPr>
      <w:r>
        <w:rPr>
          <w:sz w:val="24"/>
          <w:u w:val="single"/>
        </w:rPr>
        <w:t>На педагогических работников при осуществлении ими профессиональной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налагаются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ограничения: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04" w:hanging="360"/>
        <w:rPr>
          <w:sz w:val="24"/>
        </w:rPr>
      </w:pPr>
      <w:r>
        <w:rPr>
          <w:sz w:val="24"/>
        </w:rPr>
        <w:t>запрет на членство в жюри конкурсных мероприятий с участием своих воспитанников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06" w:hanging="360"/>
        <w:rPr>
          <w:sz w:val="24"/>
        </w:rPr>
      </w:pPr>
      <w:r>
        <w:rPr>
          <w:sz w:val="24"/>
        </w:rPr>
        <w:t>запрет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left="808"/>
        <w:rPr>
          <w:sz w:val="24"/>
        </w:rPr>
      </w:pPr>
      <w:r>
        <w:rPr>
          <w:sz w:val="24"/>
        </w:rPr>
        <w:t>запрет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репетиторством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он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обучает.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07" w:hanging="360"/>
        <w:rPr>
          <w:sz w:val="24"/>
        </w:rPr>
      </w:pPr>
      <w:r>
        <w:rPr>
          <w:sz w:val="24"/>
        </w:rPr>
        <w:t>запрет на получение работниками подарков и иных услуг от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воспитанников за исключением случаев и порядка, 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617"/>
        </w:tabs>
        <w:ind w:right="105" w:firstLine="0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ограничения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5748BB" w:rsidRDefault="005748BB">
      <w:pPr>
        <w:pStyle w:val="a3"/>
        <w:spacing w:before="1"/>
        <w:ind w:left="0"/>
        <w:jc w:val="left"/>
      </w:pPr>
    </w:p>
    <w:p w:rsidR="005748BB" w:rsidRDefault="00337A18">
      <w:pPr>
        <w:pStyle w:val="2"/>
        <w:numPr>
          <w:ilvl w:val="0"/>
          <w:numId w:val="2"/>
        </w:numPr>
        <w:tabs>
          <w:tab w:val="left" w:pos="425"/>
        </w:tabs>
        <w:spacing w:line="240" w:lineRule="auto"/>
        <w:ind w:left="100" w:right="104" w:firstLine="0"/>
        <w:jc w:val="both"/>
      </w:pP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раскрытием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урегулированием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интересов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23"/>
        </w:tabs>
        <w:ind w:right="106" w:firstLine="0"/>
        <w:jc w:val="both"/>
        <w:rPr>
          <w:sz w:val="24"/>
        </w:rPr>
      </w:pPr>
      <w:r>
        <w:rPr>
          <w:sz w:val="24"/>
          <w:u w:val="single"/>
        </w:rPr>
        <w:t>Положением устанавливаются следующие обязанности работников в связи с раскрытием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урегулированием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конфликта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интересов: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09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(служебных) обязанностей руководствоваться интересами детского сада - без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4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друзей;</w:t>
      </w:r>
    </w:p>
    <w:p w:rsidR="005748BB" w:rsidRDefault="005748BB">
      <w:pPr>
        <w:jc w:val="both"/>
        <w:rPr>
          <w:sz w:val="24"/>
        </w:rPr>
        <w:sectPr w:rsidR="005748BB">
          <w:pgSz w:w="11910" w:h="16840"/>
          <w:pgMar w:top="1040" w:right="740" w:bottom="1240" w:left="1340" w:header="0" w:footer="978" w:gutter="0"/>
          <w:cols w:space="720"/>
        </w:sectPr>
      </w:pPr>
    </w:p>
    <w:p w:rsidR="005748BB" w:rsidRDefault="00337A18">
      <w:pPr>
        <w:pStyle w:val="a5"/>
        <w:numPr>
          <w:ilvl w:val="2"/>
          <w:numId w:val="2"/>
        </w:numPr>
        <w:tabs>
          <w:tab w:val="left" w:pos="807"/>
          <w:tab w:val="left" w:pos="808"/>
        </w:tabs>
        <w:spacing w:before="66"/>
        <w:ind w:right="108" w:hanging="360"/>
        <w:jc w:val="left"/>
        <w:rPr>
          <w:sz w:val="24"/>
        </w:rPr>
      </w:pPr>
      <w:r>
        <w:rPr>
          <w:sz w:val="24"/>
        </w:rPr>
        <w:lastRenderedPageBreak/>
        <w:t>избегать</w:t>
      </w:r>
      <w:r>
        <w:rPr>
          <w:spacing w:val="13"/>
          <w:sz w:val="24"/>
        </w:rPr>
        <w:t xml:space="preserve"> </w:t>
      </w:r>
      <w:r>
        <w:rPr>
          <w:sz w:val="24"/>
        </w:rPr>
        <w:t>(по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возможности)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конфликту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7"/>
          <w:tab w:val="left" w:pos="808"/>
        </w:tabs>
        <w:ind w:right="106" w:hanging="360"/>
        <w:jc w:val="left"/>
        <w:rPr>
          <w:sz w:val="24"/>
        </w:rPr>
      </w:pPr>
      <w:r>
        <w:rPr>
          <w:sz w:val="24"/>
        </w:rPr>
        <w:t>своевременно</w:t>
      </w:r>
      <w:r>
        <w:rPr>
          <w:spacing w:val="56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возникший</w:t>
      </w:r>
      <w:r>
        <w:rPr>
          <w:spacing w:val="59"/>
          <w:sz w:val="24"/>
        </w:rPr>
        <w:t xml:space="preserve"> </w:t>
      </w:r>
      <w:r>
        <w:rPr>
          <w:sz w:val="24"/>
        </w:rPr>
        <w:t>(реальный)</w:t>
      </w:r>
      <w:r>
        <w:rPr>
          <w:spacing w:val="56"/>
          <w:sz w:val="24"/>
        </w:rPr>
        <w:t xml:space="preserve"> </w:t>
      </w:r>
      <w:r>
        <w:rPr>
          <w:sz w:val="24"/>
        </w:rPr>
        <w:t>или</w:t>
      </w:r>
      <w:r>
        <w:rPr>
          <w:spacing w:val="59"/>
          <w:sz w:val="24"/>
        </w:rPr>
        <w:t xml:space="preserve"> </w:t>
      </w:r>
      <w:r>
        <w:rPr>
          <w:sz w:val="24"/>
        </w:rPr>
        <w:t>потенциальный</w:t>
      </w:r>
      <w:r>
        <w:rPr>
          <w:spacing w:val="56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7"/>
          <w:tab w:val="left" w:pos="808"/>
        </w:tabs>
        <w:ind w:right="106" w:hanging="360"/>
        <w:jc w:val="left"/>
        <w:rPr>
          <w:sz w:val="24"/>
        </w:rPr>
      </w:pPr>
      <w:r>
        <w:rPr>
          <w:sz w:val="24"/>
        </w:rPr>
        <w:t>эффективно</w:t>
      </w:r>
      <w:r>
        <w:rPr>
          <w:spacing w:val="54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54"/>
          <w:sz w:val="24"/>
        </w:rPr>
        <w:t xml:space="preserve"> </w:t>
      </w:r>
      <w:r>
        <w:rPr>
          <w:sz w:val="24"/>
        </w:rPr>
        <w:t>возникшего</w:t>
      </w:r>
      <w:r>
        <w:rPr>
          <w:spacing w:val="54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605"/>
        </w:tabs>
        <w:ind w:left="119" w:right="128" w:firstLine="0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недопущению любой возможности возникновения конфликта интересов при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645"/>
        </w:tabs>
        <w:ind w:left="119" w:right="12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проинформировать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учреждением.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73"/>
        </w:tabs>
        <w:ind w:left="119" w:right="126" w:firstLine="0"/>
        <w:jc w:val="both"/>
        <w:rPr>
          <w:sz w:val="24"/>
        </w:rPr>
      </w:pPr>
      <w:r>
        <w:rPr>
          <w:sz w:val="24"/>
        </w:rPr>
        <w:t>Заведующий дошкольным образовательным учреждением в трехдневный срок со дня,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ему стало известно о конфликте интересов работника, обязан вынести данный 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 рассмотрение Комиссии по урегулированию споров между участниками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28"/>
        </w:tabs>
        <w:ind w:right="106" w:firstLine="0"/>
        <w:jc w:val="both"/>
        <w:rPr>
          <w:sz w:val="24"/>
        </w:rPr>
      </w:pPr>
      <w:r>
        <w:rPr>
          <w:sz w:val="24"/>
        </w:rPr>
        <w:t>Решение Комиссии по урегулированию споров при рассмотрении вопросов,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трудовых, а также образовательных отношений и подлежит исполнению в сроки,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решением.</w:t>
      </w:r>
    </w:p>
    <w:p w:rsidR="005748BB" w:rsidRDefault="005748BB">
      <w:pPr>
        <w:pStyle w:val="a3"/>
        <w:spacing w:before="5"/>
        <w:ind w:left="0"/>
        <w:jc w:val="left"/>
      </w:pPr>
    </w:p>
    <w:p w:rsidR="005748BB" w:rsidRDefault="00337A18">
      <w:pPr>
        <w:pStyle w:val="2"/>
        <w:numPr>
          <w:ilvl w:val="0"/>
          <w:numId w:val="2"/>
        </w:numPr>
        <w:tabs>
          <w:tab w:val="left" w:pos="340"/>
        </w:tabs>
        <w:jc w:val="both"/>
      </w:pPr>
      <w:r>
        <w:t>Ответственность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657"/>
        </w:tabs>
        <w:ind w:right="106" w:firstLine="0"/>
        <w:jc w:val="both"/>
        <w:rPr>
          <w:sz w:val="24"/>
        </w:rPr>
      </w:pP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23"/>
        </w:tabs>
        <w:ind w:right="107" w:firstLine="0"/>
        <w:jc w:val="both"/>
        <w:rPr>
          <w:sz w:val="24"/>
        </w:rPr>
      </w:pPr>
      <w:r>
        <w:rPr>
          <w:sz w:val="24"/>
          <w:u w:val="single"/>
        </w:rPr>
        <w:t>Ответственное лицо в дошкольном образовательном учреждении за организацию работы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предотвращению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урегулированию конфликта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интересов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педагогических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работников: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left="808"/>
        <w:rPr>
          <w:sz w:val="24"/>
        </w:rPr>
      </w:pPr>
      <w:r>
        <w:rPr>
          <w:sz w:val="24"/>
        </w:rPr>
        <w:t>утверждает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настоящее Положение;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06" w:hanging="360"/>
        <w:rPr>
          <w:sz w:val="24"/>
        </w:rPr>
      </w:pP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left="808"/>
        <w:rPr>
          <w:sz w:val="24"/>
        </w:rPr>
      </w:pPr>
      <w:r>
        <w:rPr>
          <w:sz w:val="24"/>
        </w:rPr>
        <w:t>утверждает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 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06" w:hanging="36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ими профессиональной деятельности;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03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учреждении;</w:t>
      </w:r>
    </w:p>
    <w:p w:rsidR="005748BB" w:rsidRDefault="00337A18">
      <w:pPr>
        <w:pStyle w:val="a5"/>
        <w:numPr>
          <w:ilvl w:val="2"/>
          <w:numId w:val="2"/>
        </w:numPr>
        <w:tabs>
          <w:tab w:val="left" w:pos="808"/>
        </w:tabs>
        <w:ind w:right="105" w:hanging="360"/>
        <w:rPr>
          <w:sz w:val="24"/>
        </w:rPr>
      </w:pPr>
      <w:r>
        <w:rPr>
          <w:sz w:val="24"/>
        </w:rPr>
        <w:t>организует контроль состояния работы в ДОУ по предотвращению и 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76"/>
        </w:tabs>
        <w:ind w:right="105" w:firstLine="0"/>
        <w:jc w:val="both"/>
        <w:rPr>
          <w:sz w:val="24"/>
        </w:rPr>
      </w:pPr>
      <w:r>
        <w:rPr>
          <w:sz w:val="24"/>
        </w:rPr>
        <w:t>За непринятие работником мер по 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стороной которого он является, с ним по инициативе работодателя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утратой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1"/>
          <w:sz w:val="24"/>
        </w:rPr>
        <w:t xml:space="preserve"> </w:t>
      </w:r>
      <w:r>
        <w:rPr>
          <w:sz w:val="24"/>
        </w:rPr>
        <w:t>7.1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81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Федерации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расторгнут трудовой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договор.</w:t>
      </w:r>
    </w:p>
    <w:p w:rsidR="005748BB" w:rsidRDefault="00337A18">
      <w:pPr>
        <w:pStyle w:val="a5"/>
        <w:numPr>
          <w:ilvl w:val="1"/>
          <w:numId w:val="2"/>
        </w:numPr>
        <w:tabs>
          <w:tab w:val="left" w:pos="581"/>
        </w:tabs>
        <w:ind w:right="103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5748BB" w:rsidRDefault="005748BB">
      <w:pPr>
        <w:jc w:val="both"/>
        <w:rPr>
          <w:sz w:val="24"/>
        </w:rPr>
        <w:sectPr w:rsidR="005748BB">
          <w:pgSz w:w="11910" w:h="16840"/>
          <w:pgMar w:top="1040" w:right="740" w:bottom="1240" w:left="1340" w:header="0" w:footer="978" w:gutter="0"/>
          <w:cols w:space="720"/>
        </w:sectPr>
      </w:pPr>
    </w:p>
    <w:p w:rsidR="00540977" w:rsidRDefault="00540977" w:rsidP="00540977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-927100</wp:posOffset>
            </wp:positionH>
            <wp:positionV relativeFrom="paragraph">
              <wp:posOffset>-1108075</wp:posOffset>
            </wp:positionV>
            <wp:extent cx="8094345" cy="11132820"/>
            <wp:effectExtent l="0" t="0" r="1905" b="0"/>
            <wp:wrapSquare wrapText="bothSides"/>
            <wp:docPr id="3" name="Рисунок 3" descr="C:\Users\Пользователь\Desktop\на сайт положения\П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положения\ПКИ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345" cy="1113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977" w:rsidRDefault="00540977" w:rsidP="00540977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-927100</wp:posOffset>
            </wp:positionH>
            <wp:positionV relativeFrom="paragraph">
              <wp:posOffset>-1003300</wp:posOffset>
            </wp:positionV>
            <wp:extent cx="7871460" cy="10826115"/>
            <wp:effectExtent l="0" t="0" r="0" b="0"/>
            <wp:wrapSquare wrapText="bothSides"/>
            <wp:docPr id="4" name="Рисунок 4" descr="C:\Users\Пользователь\Desktop\на сайт положения\П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 положения\ПКИ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460" cy="108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8BB" w:rsidRPr="00540977" w:rsidRDefault="00540977" w:rsidP="00540977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-812800</wp:posOffset>
            </wp:positionH>
            <wp:positionV relativeFrom="paragraph">
              <wp:posOffset>-755650</wp:posOffset>
            </wp:positionV>
            <wp:extent cx="7534910" cy="10363200"/>
            <wp:effectExtent l="0" t="0" r="8890" b="0"/>
            <wp:wrapSquare wrapText="bothSides"/>
            <wp:docPr id="5" name="Рисунок 5" descr="C:\Users\Пользователь\Desktop\на сайт положения\П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 сайт положения\ПКИ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748BB" w:rsidRPr="00540977">
      <w:pgSz w:w="11910" w:h="16840"/>
      <w:pgMar w:top="1580" w:right="740" w:bottom="1160" w:left="134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D4C" w:rsidRDefault="00A56D4C">
      <w:r>
        <w:separator/>
      </w:r>
    </w:p>
  </w:endnote>
  <w:endnote w:type="continuationSeparator" w:id="0">
    <w:p w:rsidR="00A56D4C" w:rsidRDefault="00A56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63D" w:rsidRDefault="00CF163D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13024A7C" wp14:editId="59F02042">
              <wp:simplePos x="0" y="0"/>
              <wp:positionH relativeFrom="page">
                <wp:posOffset>6912864</wp:posOffset>
              </wp:positionH>
              <wp:positionV relativeFrom="page">
                <wp:posOffset>9914632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F163D" w:rsidRDefault="00CF163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540977">
                            <w:rPr>
                              <w:rFonts w:ascii="Calibri"/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4.3pt;margin-top:780.7pt;width:12.6pt;height:13.0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OvA+R7jAAAADwEAAA8AAABkcnMvZG93bnJldi54bWxMj8FOwzAQRO9I/IO1SNyo&#10;k0LSKMSpUFHFAXFooVKPbmziiHgdxW7q/j2bE9x2dkezb6p1tD2b9Og7hwLSRQJMY+NUh62Ar8/t&#10;QwHMB4lK9g61gKv2sK5vbypZKnfBnZ72oWUUgr6UAkwIQ8m5b4y20i/coJFu3260MpAcW65GeaFw&#10;2/NlkuTcyg7pg5GD3hjd/OzPVsBhM2zf49HIjylTb6/L1e46NlGI+7v48gws6Bj+zDDjEzrUxHRy&#10;Z1Se9aSTosjJS1OWp0/AZk+aPlKf07wrVhnwuuL/e9S/AAAA//8DAFBLAQItABQABgAIAAAAIQC2&#10;gziS/gAAAOEBAAATAAAAAAAAAAAAAAAAAAAAAABbQ29udGVudF9UeXBlc10ueG1sUEsBAi0AFAAG&#10;AAgAAAAhADj9If/WAAAAlAEAAAsAAAAAAAAAAAAAAAAALwEAAF9yZWxzLy5yZWxzUEsBAi0AFAAG&#10;AAgAAAAhACUKH5qkAQAAPgMAAA4AAAAAAAAAAAAAAAAALgIAAGRycy9lMm9Eb2MueG1sUEsBAi0A&#10;FAAGAAgAAAAhAOvA+R7jAAAADwEAAA8AAAAAAAAAAAAAAAAA/gMAAGRycy9kb3ducmV2LnhtbFBL&#10;BQYAAAAABAAEAPMAAAAOBQAAAAA=&#10;" filled="f" stroked="f">
              <v:path arrowok="t"/>
              <v:textbox inset="0,0,0,0">
                <w:txbxContent>
                  <w:p w:rsidR="00CF163D" w:rsidRDefault="00CF163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540977">
                      <w:rPr>
                        <w:rFonts w:ascii="Calibri"/>
                        <w:noProof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D4C" w:rsidRDefault="00A56D4C">
      <w:r>
        <w:separator/>
      </w:r>
    </w:p>
  </w:footnote>
  <w:footnote w:type="continuationSeparator" w:id="0">
    <w:p w:rsidR="00A56D4C" w:rsidRDefault="00A56D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E6A1B"/>
    <w:multiLevelType w:val="multilevel"/>
    <w:tmpl w:val="96A49A30"/>
    <w:lvl w:ilvl="0">
      <w:start w:val="5"/>
      <w:numFmt w:val="decimal"/>
      <w:lvlText w:val="%1"/>
      <w:lvlJc w:val="left"/>
      <w:pPr>
        <w:ind w:left="700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00" w:hanging="6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82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348"/>
      </w:pPr>
      <w:rPr>
        <w:rFonts w:hint="default"/>
        <w:lang w:val="ru-RU" w:eastAsia="en-US" w:bidi="ar-SA"/>
      </w:rPr>
    </w:lvl>
  </w:abstractNum>
  <w:abstractNum w:abstractNumId="1">
    <w:nsid w:val="73123B88"/>
    <w:multiLevelType w:val="multilevel"/>
    <w:tmpl w:val="BBD67374"/>
    <w:lvl w:ilvl="0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45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1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9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4" w:hanging="34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748BB"/>
    <w:rsid w:val="00005560"/>
    <w:rsid w:val="00337A18"/>
    <w:rsid w:val="00540977"/>
    <w:rsid w:val="005748BB"/>
    <w:rsid w:val="00824A82"/>
    <w:rsid w:val="009455CC"/>
    <w:rsid w:val="00A56D4C"/>
    <w:rsid w:val="00CF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1295" w:right="132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340" w:hanging="24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3"/>
      <w:ind w:left="757"/>
    </w:pPr>
    <w:rPr>
      <w:rFonts w:ascii="Trebuchet MS" w:eastAsia="Trebuchet MS" w:hAnsi="Trebuchet MS" w:cs="Trebuchet MS"/>
      <w:sz w:val="29"/>
      <w:szCs w:val="29"/>
    </w:rPr>
  </w:style>
  <w:style w:type="paragraph" w:styleId="a5">
    <w:name w:val="List Paragraph"/>
    <w:basedOn w:val="a"/>
    <w:uiPriority w:val="1"/>
    <w:qFormat/>
    <w:pPr>
      <w:ind w:left="8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CF163D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7">
    <w:name w:val="Normal (Web)"/>
    <w:basedOn w:val="a"/>
    <w:uiPriority w:val="99"/>
    <w:unhideWhenUsed/>
    <w:rsid w:val="0054097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409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097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1295" w:right="132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340" w:hanging="24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3"/>
      <w:ind w:left="757"/>
    </w:pPr>
    <w:rPr>
      <w:rFonts w:ascii="Trebuchet MS" w:eastAsia="Trebuchet MS" w:hAnsi="Trebuchet MS" w:cs="Trebuchet MS"/>
      <w:sz w:val="29"/>
      <w:szCs w:val="29"/>
    </w:rPr>
  </w:style>
  <w:style w:type="paragraph" w:styleId="a5">
    <w:name w:val="List Paragraph"/>
    <w:basedOn w:val="a"/>
    <w:uiPriority w:val="1"/>
    <w:qFormat/>
    <w:pPr>
      <w:ind w:left="8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CF163D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7">
    <w:name w:val="Normal (Web)"/>
    <w:basedOn w:val="a"/>
    <w:uiPriority w:val="99"/>
    <w:unhideWhenUsed/>
    <w:rsid w:val="0054097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4097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097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5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2642</Words>
  <Characters>15063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˜&gt;;&gt;65=85 &gt; :&gt;=D;8:B5 8=B5@5A&gt;2 2  °#</vt:lpstr>
    </vt:vector>
  </TitlesOfParts>
  <Company/>
  <LinksUpToDate>false</LinksUpToDate>
  <CharactersWithSpaces>17670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˜&gt;;&gt;65=85 &gt; :&gt;=D;8:B5 8=B5@5A&gt;2 2  °#</dc:title>
  <dc:creator>User</dc:creator>
  <cp:lastModifiedBy>Пользователь</cp:lastModifiedBy>
  <cp:revision>6</cp:revision>
  <dcterms:created xsi:type="dcterms:W3CDTF">2024-06-28T05:32:00Z</dcterms:created>
  <dcterms:modified xsi:type="dcterms:W3CDTF">2024-07-06T03:11:00Z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LastSaved">
    <vt:filetime>2024-06-28T00:00:00Z</vt:filetime>
  </property>
</Properties>
</file>